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4F1" w14:textId="734B6B14" w:rsidR="00123A14" w:rsidRPr="007C43BE" w:rsidRDefault="00123A14" w:rsidP="007C43BE">
      <w:pPr>
        <w:pStyle w:val="a4"/>
        <w:jc w:val="center"/>
        <w:rPr>
          <w:rFonts w:ascii="Times" w:hAnsi="Times" w:cs="Arial"/>
          <w:b/>
          <w:bCs/>
          <w:sz w:val="24"/>
        </w:rPr>
      </w:pPr>
      <w:r w:rsidRPr="007C43BE">
        <w:rPr>
          <w:rFonts w:ascii="Times" w:hAnsi="Times" w:cs="Arial"/>
          <w:b/>
          <w:bCs/>
          <w:sz w:val="24"/>
        </w:rPr>
        <w:t xml:space="preserve">Série de conférences en ligne </w:t>
      </w:r>
      <w:r w:rsidR="009E4A61" w:rsidRPr="007C43BE">
        <w:rPr>
          <w:rFonts w:ascii="Times" w:hAnsi="Times" w:cs="Arial"/>
          <w:b/>
          <w:bCs/>
          <w:sz w:val="24"/>
        </w:rPr>
        <w:t>organisée par la SFJTI</w:t>
      </w:r>
    </w:p>
    <w:p w14:paraId="03E306DD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b/>
          <w:bCs/>
          <w:sz w:val="22"/>
          <w:szCs w:val="22"/>
        </w:rPr>
      </w:pPr>
    </w:p>
    <w:p w14:paraId="131C643D" w14:textId="77777777" w:rsidR="00123A14" w:rsidRPr="006E4E96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</w:p>
    <w:p w14:paraId="1700DBD6" w14:textId="77777777" w:rsidR="00B54D70" w:rsidRPr="002E05D7" w:rsidRDefault="00123A14" w:rsidP="007C43BE">
      <w:pPr>
        <w:pStyle w:val="a4"/>
        <w:jc w:val="left"/>
        <w:rPr>
          <w:rFonts w:ascii="Times" w:hAnsi="Times" w:cs="Arial"/>
          <w:b/>
          <w:bCs/>
          <w:sz w:val="22"/>
          <w:szCs w:val="22"/>
        </w:rPr>
      </w:pPr>
      <w:r w:rsidRPr="002E05D7">
        <w:rPr>
          <w:rFonts w:ascii="Times" w:hAnsi="Times" w:cs="Arial"/>
          <w:b/>
          <w:bCs/>
          <w:sz w:val="22"/>
          <w:szCs w:val="22"/>
          <w:u w:val="single"/>
        </w:rPr>
        <w:t xml:space="preserve">Seconde conférence </w:t>
      </w:r>
      <w:r w:rsidRPr="002E05D7">
        <w:rPr>
          <w:rFonts w:ascii="Times" w:hAnsi="Times" w:cs="Arial"/>
          <w:b/>
          <w:bCs/>
          <w:sz w:val="22"/>
          <w:szCs w:val="22"/>
        </w:rPr>
        <w:t xml:space="preserve">: vendredi </w:t>
      </w:r>
      <w:r w:rsidR="007C43BE" w:rsidRPr="002E05D7">
        <w:rPr>
          <w:rFonts w:ascii="Times" w:hAnsi="Times" w:cs="Arial"/>
          <w:b/>
          <w:bCs/>
          <w:sz w:val="22"/>
          <w:szCs w:val="22"/>
        </w:rPr>
        <w:t xml:space="preserve">26 </w:t>
      </w:r>
      <w:proofErr w:type="spellStart"/>
      <w:r w:rsidR="007C43BE" w:rsidRPr="002E05D7">
        <w:rPr>
          <w:rFonts w:ascii="Times" w:hAnsi="Times" w:cs="Arial"/>
          <w:b/>
          <w:bCs/>
          <w:sz w:val="22"/>
          <w:szCs w:val="22"/>
        </w:rPr>
        <w:t>novmebre</w:t>
      </w:r>
      <w:proofErr w:type="spellEnd"/>
      <w:r w:rsidR="007C43BE" w:rsidRPr="002E05D7">
        <w:rPr>
          <w:rFonts w:ascii="Times" w:hAnsi="Times" w:cs="Arial"/>
          <w:b/>
          <w:bCs/>
          <w:sz w:val="22"/>
          <w:szCs w:val="22"/>
        </w:rPr>
        <w:t xml:space="preserve"> </w:t>
      </w:r>
      <w:r w:rsidRPr="002E05D7">
        <w:rPr>
          <w:rFonts w:ascii="Times" w:hAnsi="Times" w:cs="Arial" w:hint="eastAsia"/>
          <w:b/>
          <w:bCs/>
          <w:sz w:val="22"/>
          <w:szCs w:val="22"/>
        </w:rPr>
        <w:t>2</w:t>
      </w:r>
      <w:r w:rsidRPr="002E05D7">
        <w:rPr>
          <w:rFonts w:ascii="Times" w:hAnsi="Times" w:cs="Arial"/>
          <w:b/>
          <w:bCs/>
          <w:sz w:val="22"/>
          <w:szCs w:val="22"/>
        </w:rPr>
        <w:t>021 / 17 : 00-18 : 30</w:t>
      </w:r>
    </w:p>
    <w:p w14:paraId="433E2438" w14:textId="0C4E088B" w:rsidR="00123A14" w:rsidRPr="007C43BE" w:rsidRDefault="00B54D70" w:rsidP="002E05D7">
      <w:pPr>
        <w:pStyle w:val="a4"/>
        <w:ind w:firstLineChars="64" w:firstLine="141"/>
        <w:jc w:val="left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Thème : </w:t>
      </w:r>
      <w:r w:rsidRPr="007C43BE">
        <w:rPr>
          <w:rFonts w:ascii="Times" w:hAnsi="Times" w:cs="Arial"/>
          <w:sz w:val="22"/>
          <w:szCs w:val="22"/>
        </w:rPr>
        <w:t>Technologies ferroviaires de pointe -</w:t>
      </w:r>
      <w:r w:rsidR="00320680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>U</w:t>
      </w:r>
      <w:r w:rsidRPr="007C43BE">
        <w:rPr>
          <w:rFonts w:ascii="Times" w:hAnsi="Times" w:cs="Arial"/>
          <w:sz w:val="22"/>
          <w:szCs w:val="22"/>
        </w:rPr>
        <w:t xml:space="preserve">tilisation </w:t>
      </w:r>
      <w:r>
        <w:rPr>
          <w:rFonts w:ascii="Times" w:hAnsi="Times" w:cs="Arial"/>
          <w:sz w:val="22"/>
          <w:szCs w:val="22"/>
        </w:rPr>
        <w:t>et potentiel énergétique</w:t>
      </w:r>
      <w:r w:rsidRPr="007C43BE">
        <w:rPr>
          <w:rFonts w:ascii="Times" w:hAnsi="Times" w:cs="Arial"/>
          <w:sz w:val="22"/>
          <w:szCs w:val="22"/>
        </w:rPr>
        <w:t xml:space="preserve"> </w:t>
      </w:r>
    </w:p>
    <w:p w14:paraId="569C5628" w14:textId="28AA8182" w:rsidR="00B54D70" w:rsidRPr="007C43BE" w:rsidRDefault="00B54D70" w:rsidP="002E05D7">
      <w:pPr>
        <w:pStyle w:val="a4"/>
        <w:ind w:leftChars="67" w:left="566" w:rightChars="-3" w:right="-6" w:hangingChars="193" w:hanging="425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 xml:space="preserve">Coordinateur : </w:t>
      </w:r>
      <w:proofErr w:type="spellStart"/>
      <w:r w:rsidRPr="007C43BE">
        <w:rPr>
          <w:rFonts w:ascii="Times" w:hAnsi="Times" w:cs="Arial"/>
          <w:sz w:val="22"/>
          <w:szCs w:val="22"/>
        </w:rPr>
        <w:t>Hitomi</w:t>
      </w:r>
      <w:proofErr w:type="spellEnd"/>
      <w:r w:rsidRPr="007C43BE">
        <w:rPr>
          <w:rFonts w:ascii="Times" w:hAnsi="Times" w:cs="Arial"/>
          <w:sz w:val="22"/>
          <w:szCs w:val="22"/>
        </w:rPr>
        <w:t xml:space="preserve"> </w:t>
      </w:r>
      <w:r w:rsidR="007F7A19">
        <w:rPr>
          <w:rFonts w:ascii="Times" w:hAnsi="Times" w:cs="Arial"/>
          <w:sz w:val="22"/>
          <w:szCs w:val="22"/>
        </w:rPr>
        <w:t>MIYAUCHI</w:t>
      </w:r>
      <w:r w:rsidRPr="007C43BE">
        <w:rPr>
          <w:rFonts w:ascii="Times" w:hAnsi="Times" w:cs="Arial"/>
          <w:sz w:val="22"/>
          <w:szCs w:val="22"/>
        </w:rPr>
        <w:t xml:space="preserve">, administrateur délégué de la SFJTI, </w:t>
      </w:r>
      <w:r>
        <w:rPr>
          <w:rFonts w:ascii="Times" w:hAnsi="Times" w:cs="Arial"/>
          <w:sz w:val="22"/>
          <w:szCs w:val="22"/>
        </w:rPr>
        <w:t>d</w:t>
      </w:r>
      <w:r w:rsidRPr="007C43BE">
        <w:rPr>
          <w:rFonts w:ascii="Times" w:hAnsi="Times" w:cs="Arial"/>
          <w:sz w:val="22"/>
          <w:szCs w:val="22"/>
        </w:rPr>
        <w:t xml:space="preserve">irecteur Département des affaires internationales, Institut de recherche des techniques </w:t>
      </w:r>
      <w:r w:rsidR="002E05D7">
        <w:rPr>
          <w:rFonts w:ascii="Times" w:hAnsi="Times" w:cs="Arial"/>
          <w:sz w:val="22"/>
          <w:szCs w:val="22"/>
        </w:rPr>
        <w:t>f</w:t>
      </w:r>
      <w:r w:rsidRPr="007C43BE">
        <w:rPr>
          <w:rFonts w:ascii="Times" w:hAnsi="Times" w:cs="Arial"/>
          <w:sz w:val="22"/>
          <w:szCs w:val="22"/>
        </w:rPr>
        <w:t>erroviaires</w:t>
      </w:r>
    </w:p>
    <w:p w14:paraId="68FF7A0B" w14:textId="3D4760F2" w:rsidR="007F7A19" w:rsidRDefault="00B54D70" w:rsidP="002E05D7">
      <w:pPr>
        <w:pStyle w:val="a4"/>
        <w:ind w:leftChars="67" w:left="566" w:hangingChars="193" w:hanging="425"/>
        <w:jc w:val="left"/>
        <w:rPr>
          <w:rFonts w:ascii="Times" w:hAnsi="Times" w:cs="Arial" w:hint="eastAsia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Conférences</w:t>
      </w:r>
      <w:r w:rsidR="00123A14" w:rsidRPr="007C43BE">
        <w:rPr>
          <w:rFonts w:ascii="Times" w:hAnsi="Times" w:cs="Arial"/>
          <w:sz w:val="22"/>
          <w:szCs w:val="22"/>
        </w:rPr>
        <w:t xml:space="preserve"> : </w:t>
      </w:r>
    </w:p>
    <w:p w14:paraId="22505D17" w14:textId="7CFD417B" w:rsidR="007F7A19" w:rsidRDefault="007F7A19" w:rsidP="007F7A19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« </w:t>
      </w:r>
      <w:r w:rsidRPr="007F7A19">
        <w:rPr>
          <w:rFonts w:ascii="Times" w:hAnsi="Times" w:cs="Arial"/>
          <w:sz w:val="22"/>
          <w:szCs w:val="22"/>
        </w:rPr>
        <w:t>L'approche de JR East sur les questions énergétiques</w:t>
      </w:r>
      <w:r>
        <w:rPr>
          <w:rFonts w:ascii="Times" w:hAnsi="Times" w:cs="Arial"/>
          <w:sz w:val="22"/>
          <w:szCs w:val="22"/>
        </w:rPr>
        <w:t> »</w:t>
      </w:r>
    </w:p>
    <w:p w14:paraId="1AC5F410" w14:textId="303716DE" w:rsidR="007F7A19" w:rsidRPr="002E05D7" w:rsidRDefault="007F7A19" w:rsidP="002E05D7">
      <w:pPr>
        <w:pStyle w:val="a4"/>
        <w:ind w:leftChars="135" w:left="283" w:firstLineChars="150" w:firstLine="330"/>
        <w:jc w:val="left"/>
        <w:rPr>
          <w:rFonts w:ascii="Times" w:hAnsi="Times" w:cs="Arial"/>
          <w:sz w:val="22"/>
          <w:szCs w:val="22"/>
          <w:lang w:val="en-US"/>
        </w:rPr>
      </w:pPr>
      <w:proofErr w:type="spellStart"/>
      <w:r w:rsidRPr="002E05D7">
        <w:rPr>
          <w:rFonts w:ascii="Times" w:hAnsi="Times" w:cs="Arial"/>
          <w:sz w:val="22"/>
          <w:szCs w:val="22"/>
          <w:lang w:val="en-US"/>
        </w:rPr>
        <w:t>Kentaro</w:t>
      </w:r>
      <w:proofErr w:type="spellEnd"/>
      <w:r w:rsidRPr="002E05D7">
        <w:rPr>
          <w:rFonts w:ascii="Times" w:hAnsi="Times" w:cs="Arial"/>
          <w:sz w:val="22"/>
          <w:szCs w:val="22"/>
          <w:lang w:val="en-US"/>
        </w:rPr>
        <w:t xml:space="preserve"> NISHI, </w:t>
      </w:r>
      <w:proofErr w:type="spellStart"/>
      <w:r w:rsidRPr="002E05D7">
        <w:rPr>
          <w:rFonts w:ascii="Times" w:hAnsi="Times" w:cs="Arial"/>
          <w:sz w:val="22"/>
          <w:szCs w:val="22"/>
          <w:lang w:val="en-US"/>
        </w:rPr>
        <w:t>cherche</w:t>
      </w:r>
      <w:r w:rsidR="00320680">
        <w:rPr>
          <w:rFonts w:ascii="Times" w:hAnsi="Times" w:cs="Arial"/>
          <w:sz w:val="22"/>
          <w:szCs w:val="22"/>
          <w:lang w:val="en-US"/>
        </w:rPr>
        <w:t>u</w:t>
      </w:r>
      <w:r w:rsidRPr="002E05D7">
        <w:rPr>
          <w:rFonts w:ascii="Times" w:hAnsi="Times" w:cs="Arial"/>
          <w:sz w:val="22"/>
          <w:szCs w:val="22"/>
          <w:lang w:val="en-US"/>
        </w:rPr>
        <w:t>r</w:t>
      </w:r>
      <w:proofErr w:type="spellEnd"/>
      <w:r w:rsidRPr="002E05D7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2E05D7">
        <w:rPr>
          <w:rFonts w:ascii="Times" w:hAnsi="Times" w:cs="Arial"/>
          <w:sz w:val="22"/>
          <w:szCs w:val="22"/>
          <w:lang w:val="en-US"/>
        </w:rPr>
        <w:t>en</w:t>
      </w:r>
      <w:proofErr w:type="spellEnd"/>
      <w:r w:rsidRPr="002E05D7">
        <w:rPr>
          <w:rFonts w:ascii="Times" w:hAnsi="Times" w:cs="Arial"/>
          <w:sz w:val="22"/>
          <w:szCs w:val="22"/>
          <w:lang w:val="en-US"/>
        </w:rPr>
        <w:t xml:space="preserve"> chef</w:t>
      </w:r>
      <w:r w:rsidR="00141AEB" w:rsidRPr="002E05D7">
        <w:rPr>
          <w:rFonts w:ascii="Times" w:hAnsi="Times" w:cs="Arial"/>
          <w:sz w:val="22"/>
          <w:szCs w:val="22"/>
          <w:lang w:val="en-US"/>
        </w:rPr>
        <w:t xml:space="preserve">, </w:t>
      </w:r>
      <w:r w:rsidR="002E05D7" w:rsidRPr="002E05D7">
        <w:rPr>
          <w:rFonts w:ascii="Times" w:hAnsi="Times" w:cs="Arial"/>
          <w:sz w:val="22"/>
          <w:szCs w:val="22"/>
          <w:lang w:val="en-US"/>
        </w:rPr>
        <w:t>Research and Developmen</w:t>
      </w:r>
      <w:r w:rsidR="002E05D7">
        <w:rPr>
          <w:rFonts w:ascii="Times" w:hAnsi="Times" w:cs="Arial"/>
          <w:sz w:val="22"/>
          <w:szCs w:val="22"/>
          <w:lang w:val="en-US"/>
        </w:rPr>
        <w:t xml:space="preserve">t Center of </w:t>
      </w:r>
      <w:r w:rsidR="002E05D7" w:rsidRPr="002E05D7">
        <w:rPr>
          <w:rFonts w:ascii="Times" w:hAnsi="Times" w:cs="Arial"/>
          <w:sz w:val="22"/>
          <w:szCs w:val="22"/>
          <w:lang w:val="en-US"/>
        </w:rPr>
        <w:t xml:space="preserve">JR East </w:t>
      </w:r>
      <w:r w:rsidR="002E05D7">
        <w:rPr>
          <w:rFonts w:ascii="Times" w:hAnsi="Times" w:cs="Arial"/>
          <w:sz w:val="22"/>
          <w:szCs w:val="22"/>
          <w:lang w:val="en-US"/>
        </w:rPr>
        <w:t>Groupe</w:t>
      </w:r>
      <w:r w:rsidRPr="002E05D7">
        <w:rPr>
          <w:rFonts w:ascii="Times" w:hAnsi="Times" w:cs="Arial"/>
          <w:sz w:val="22"/>
          <w:szCs w:val="22"/>
          <w:lang w:val="en-US"/>
        </w:rPr>
        <w:t xml:space="preserve"> </w:t>
      </w:r>
    </w:p>
    <w:p w14:paraId="618A0EE3" w14:textId="277D99F2" w:rsidR="00B54D70" w:rsidRDefault="007F7A19" w:rsidP="007F7A19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« </w:t>
      </w:r>
      <w:r w:rsidR="006E4E96" w:rsidRPr="006E4E96">
        <w:rPr>
          <w:rFonts w:ascii="Times" w:hAnsi="Times" w:cs="Arial"/>
          <w:sz w:val="22"/>
          <w:szCs w:val="22"/>
        </w:rPr>
        <w:t xml:space="preserve">Le développement de la technologie </w:t>
      </w:r>
      <w:proofErr w:type="gramStart"/>
      <w:r w:rsidR="00B54D70">
        <w:rPr>
          <w:rFonts w:ascii="Times" w:hAnsi="Times" w:cs="Arial"/>
          <w:sz w:val="22"/>
          <w:szCs w:val="22"/>
        </w:rPr>
        <w:t>CBM(</w:t>
      </w:r>
      <w:proofErr w:type="gramEnd"/>
      <w:r>
        <w:rPr>
          <w:rFonts w:ascii="Times" w:hAnsi="Times" w:cs="Arial"/>
          <w:sz w:val="22"/>
          <w:szCs w:val="22"/>
        </w:rPr>
        <w:t>m</w:t>
      </w:r>
      <w:r w:rsidR="00B54D70" w:rsidRPr="00B54D70">
        <w:rPr>
          <w:rFonts w:ascii="Times" w:hAnsi="Times" w:cs="Arial"/>
          <w:sz w:val="22"/>
          <w:szCs w:val="22"/>
        </w:rPr>
        <w:t>aintenance conditionnelle</w:t>
      </w:r>
      <w:r w:rsidR="00B54D70">
        <w:rPr>
          <w:rFonts w:ascii="Times" w:hAnsi="Times" w:cs="Arial"/>
          <w:sz w:val="22"/>
          <w:szCs w:val="22"/>
        </w:rPr>
        <w:t xml:space="preserve">) </w:t>
      </w:r>
      <w:r>
        <w:rPr>
          <w:rFonts w:ascii="Times" w:hAnsi="Times" w:cs="Arial"/>
          <w:sz w:val="22"/>
          <w:szCs w:val="22"/>
        </w:rPr>
        <w:t>»</w:t>
      </w:r>
    </w:p>
    <w:p w14:paraId="18878F77" w14:textId="005E415F" w:rsidR="007F7A19" w:rsidRPr="00141AEB" w:rsidRDefault="007F7A19" w:rsidP="002E05D7">
      <w:pPr>
        <w:pStyle w:val="a4"/>
        <w:ind w:leftChars="285" w:left="598"/>
        <w:jc w:val="left"/>
        <w:rPr>
          <w:rFonts w:ascii="Times" w:hAnsi="Times" w:cs="Arial"/>
          <w:sz w:val="22"/>
          <w:szCs w:val="22"/>
        </w:rPr>
      </w:pPr>
      <w:proofErr w:type="spellStart"/>
      <w:r w:rsidRPr="00141AEB">
        <w:rPr>
          <w:rFonts w:ascii="Times" w:hAnsi="Times" w:cs="Arial"/>
          <w:sz w:val="22"/>
          <w:szCs w:val="22"/>
        </w:rPr>
        <w:t>Kousuke</w:t>
      </w:r>
      <w:proofErr w:type="spellEnd"/>
      <w:r w:rsidRPr="00141AEB">
        <w:rPr>
          <w:rFonts w:ascii="Times" w:hAnsi="Times" w:cs="Arial"/>
          <w:sz w:val="22"/>
          <w:szCs w:val="22"/>
        </w:rPr>
        <w:t xml:space="preserve"> MATSUMOTO, Directeur adjoint chargé de</w:t>
      </w:r>
      <w:r w:rsidR="00141AEB" w:rsidRPr="00141AEB">
        <w:rPr>
          <w:rFonts w:ascii="Times" w:hAnsi="Times" w:cs="Arial"/>
          <w:sz w:val="22"/>
          <w:szCs w:val="22"/>
        </w:rPr>
        <w:t xml:space="preserve"> l</w:t>
      </w:r>
      <w:r w:rsidRPr="00141AEB">
        <w:rPr>
          <w:rFonts w:ascii="Times" w:hAnsi="Times" w:cs="Arial" w:hint="eastAsia"/>
          <w:sz w:val="22"/>
          <w:szCs w:val="22"/>
        </w:rPr>
        <w:t>a</w:t>
      </w:r>
      <w:r w:rsidRPr="00141AEB">
        <w:rPr>
          <w:rFonts w:ascii="Times" w:hAnsi="Times" w:cs="Arial"/>
          <w:sz w:val="22"/>
          <w:szCs w:val="22"/>
        </w:rPr>
        <w:t xml:space="preserve"> R&amp;D, </w:t>
      </w:r>
      <w:r w:rsidR="00141AEB" w:rsidRPr="00141AEB">
        <w:rPr>
          <w:rFonts w:ascii="Times" w:hAnsi="Times" w:cs="Arial"/>
          <w:sz w:val="22"/>
          <w:szCs w:val="22"/>
        </w:rPr>
        <w:t>Département sécurité et</w:t>
      </w:r>
      <w:r w:rsidR="002E05D7">
        <w:rPr>
          <w:rFonts w:ascii="Times" w:hAnsi="Times" w:cs="Arial"/>
          <w:sz w:val="22"/>
          <w:szCs w:val="22"/>
        </w:rPr>
        <w:t xml:space="preserve">. </w:t>
      </w:r>
      <w:r w:rsidR="00141AEB" w:rsidRPr="00141AEB">
        <w:rPr>
          <w:rFonts w:ascii="Times" w:hAnsi="Times" w:cs="Arial"/>
          <w:sz w:val="22"/>
          <w:szCs w:val="22"/>
        </w:rPr>
        <w:t>technique</w:t>
      </w:r>
      <w:r w:rsidR="00141AEB" w:rsidRPr="00141AEB">
        <w:rPr>
          <w:rFonts w:ascii="Times" w:hAnsi="Times" w:cs="Arial"/>
          <w:sz w:val="22"/>
          <w:szCs w:val="22"/>
        </w:rPr>
        <w:t xml:space="preserve">, </w:t>
      </w:r>
      <w:r w:rsidRPr="00141AEB">
        <w:rPr>
          <w:rFonts w:ascii="Times" w:hAnsi="Times" w:cs="Arial"/>
          <w:sz w:val="22"/>
          <w:szCs w:val="22"/>
        </w:rPr>
        <w:t>Tokyo Metro Co., Ltd</w:t>
      </w:r>
    </w:p>
    <w:p w14:paraId="190F920D" w14:textId="77777777" w:rsidR="002E05D7" w:rsidRDefault="00B54D70" w:rsidP="00141AEB">
      <w:pPr>
        <w:widowControl/>
        <w:jc w:val="left"/>
        <w:rPr>
          <w:rFonts w:ascii="Times" w:hAnsi="Times" w:cs="Arial"/>
          <w:sz w:val="22"/>
          <w:szCs w:val="22"/>
        </w:rPr>
      </w:pPr>
      <w:r w:rsidRPr="00141AEB">
        <w:rPr>
          <w:rFonts w:ascii="Times" w:hAnsi="Times" w:cs="Arial" w:hint="eastAsia"/>
          <w:sz w:val="22"/>
          <w:szCs w:val="22"/>
        </w:rPr>
        <w:t xml:space="preserve"> </w:t>
      </w:r>
      <w:r w:rsidRPr="00141AEB">
        <w:rPr>
          <w:rFonts w:ascii="Times" w:hAnsi="Times" w:cs="Arial"/>
          <w:sz w:val="22"/>
          <w:szCs w:val="22"/>
        </w:rPr>
        <w:t xml:space="preserve"> </w:t>
      </w:r>
    </w:p>
    <w:p w14:paraId="0D5169B7" w14:textId="67D60876" w:rsidR="00123A14" w:rsidRPr="00141AEB" w:rsidRDefault="00B54D70" w:rsidP="00141AEB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141AEB">
        <w:rPr>
          <w:rFonts w:ascii="Times" w:hAnsi="Times" w:cs="Arial"/>
          <w:sz w:val="22"/>
          <w:szCs w:val="22"/>
        </w:rPr>
        <w:t xml:space="preserve"> </w:t>
      </w:r>
      <w:r w:rsidR="006E4E96">
        <w:rPr>
          <w:rFonts w:ascii="Times" w:hAnsi="Times" w:cs="Arial" w:hint="eastAsia"/>
          <w:sz w:val="22"/>
          <w:szCs w:val="22"/>
        </w:rPr>
        <w:t xml:space="preserve">　</w:t>
      </w:r>
    </w:p>
    <w:p w14:paraId="07513A3F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  <w:u w:val="single"/>
        </w:rPr>
        <w:t>Troisième conférence</w:t>
      </w:r>
      <w:r w:rsidRPr="007C43BE">
        <w:rPr>
          <w:rFonts w:ascii="Times" w:hAnsi="Times" w:cs="Arial"/>
          <w:sz w:val="22"/>
          <w:szCs w:val="22"/>
        </w:rPr>
        <w:t xml:space="preserve"> : vendredi 25 mars 2022 / 17 : 00-18 : 30 </w:t>
      </w:r>
    </w:p>
    <w:p w14:paraId="52342F2B" w14:textId="77777777" w:rsidR="00123A14" w:rsidRPr="007C43BE" w:rsidRDefault="00123A14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Thème : Architectures bois en France (provisoire)</w:t>
      </w:r>
    </w:p>
    <w:p w14:paraId="37026BE0" w14:textId="77777777" w:rsidR="00123A14" w:rsidRPr="007C43BE" w:rsidRDefault="00123A14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 xml:space="preserve">Coordinateur : </w:t>
      </w:r>
      <w:proofErr w:type="spellStart"/>
      <w:r w:rsidRPr="007C43BE">
        <w:rPr>
          <w:rFonts w:ascii="Times" w:hAnsi="Times" w:cs="Arial"/>
          <w:sz w:val="22"/>
          <w:szCs w:val="22"/>
        </w:rPr>
        <w:t>Tomoaki</w:t>
      </w:r>
      <w:proofErr w:type="spellEnd"/>
      <w:r w:rsidRPr="007C43BE">
        <w:rPr>
          <w:rFonts w:ascii="Times" w:hAnsi="Times" w:cs="Arial"/>
          <w:sz w:val="22"/>
          <w:szCs w:val="22"/>
        </w:rPr>
        <w:t xml:space="preserve"> </w:t>
      </w:r>
      <w:proofErr w:type="spellStart"/>
      <w:r w:rsidRPr="007C43BE">
        <w:rPr>
          <w:rFonts w:ascii="Times" w:hAnsi="Times" w:cs="Arial"/>
          <w:sz w:val="22"/>
          <w:szCs w:val="22"/>
        </w:rPr>
        <w:t>Nakashima</w:t>
      </w:r>
      <w:proofErr w:type="spellEnd"/>
      <w:r w:rsidRPr="007C43BE">
        <w:rPr>
          <w:rFonts w:ascii="Times" w:hAnsi="Times" w:cs="Arial"/>
          <w:sz w:val="22"/>
          <w:szCs w:val="22"/>
        </w:rPr>
        <w:t xml:space="preserve">, vice-président de la SFJTI, Professeur associé (Faculté d'Architecture, Université </w:t>
      </w:r>
      <w:proofErr w:type="spellStart"/>
      <w:r w:rsidRPr="007C43BE">
        <w:rPr>
          <w:rFonts w:ascii="Times" w:hAnsi="Times" w:cs="Arial"/>
          <w:sz w:val="22"/>
          <w:szCs w:val="22"/>
        </w:rPr>
        <w:t>Kogakuin</w:t>
      </w:r>
      <w:proofErr w:type="spellEnd"/>
      <w:r w:rsidRPr="007C43BE">
        <w:rPr>
          <w:rFonts w:ascii="Times" w:hAnsi="Times" w:cs="Arial"/>
          <w:sz w:val="22"/>
          <w:szCs w:val="22"/>
        </w:rPr>
        <w:t>)</w:t>
      </w:r>
    </w:p>
    <w:p w14:paraId="72F12F63" w14:textId="77777777" w:rsidR="00123A14" w:rsidRPr="007C43BE" w:rsidRDefault="00123A14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</w:p>
    <w:p w14:paraId="29B3DFF4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  <w:u w:val="single"/>
        </w:rPr>
        <w:t>Quatrième conférence </w:t>
      </w:r>
      <w:r w:rsidRPr="007C43BE">
        <w:rPr>
          <w:rFonts w:ascii="Times" w:hAnsi="Times" w:cs="Arial"/>
          <w:sz w:val="22"/>
          <w:szCs w:val="22"/>
        </w:rPr>
        <w:t xml:space="preserve">: vendredi 24 juin 2022 / 17 : 00-18 : 30 </w:t>
      </w:r>
    </w:p>
    <w:p w14:paraId="74A35832" w14:textId="77777777" w:rsidR="00123A14" w:rsidRPr="007C43BE" w:rsidRDefault="00123A14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Thème : Améliorer la ventilation par l'IoT à l'ère du Corona - Air pur et santé- (Provisoire)</w:t>
      </w:r>
    </w:p>
    <w:p w14:paraId="397B7E16" w14:textId="19AD3704" w:rsidR="00123A14" w:rsidRPr="007C43BE" w:rsidRDefault="00123A14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 xml:space="preserve">Coordinateur : </w:t>
      </w:r>
      <w:proofErr w:type="spellStart"/>
      <w:r w:rsidRPr="007C43BE">
        <w:rPr>
          <w:rFonts w:ascii="Times" w:hAnsi="Times" w:cs="Arial"/>
          <w:sz w:val="22"/>
          <w:szCs w:val="22"/>
        </w:rPr>
        <w:t>Reiko</w:t>
      </w:r>
      <w:proofErr w:type="spellEnd"/>
      <w:r w:rsidRPr="007C43BE">
        <w:rPr>
          <w:rFonts w:ascii="Times" w:hAnsi="Times" w:cs="Arial"/>
          <w:sz w:val="22"/>
          <w:szCs w:val="22"/>
        </w:rPr>
        <w:t xml:space="preserve"> </w:t>
      </w:r>
      <w:proofErr w:type="spellStart"/>
      <w:r w:rsidRPr="007C43BE">
        <w:rPr>
          <w:rFonts w:ascii="Times" w:hAnsi="Times" w:cs="Arial"/>
          <w:sz w:val="22"/>
          <w:szCs w:val="22"/>
        </w:rPr>
        <w:t>Hayashi</w:t>
      </w:r>
      <w:proofErr w:type="spellEnd"/>
      <w:r w:rsidRPr="007C43BE">
        <w:rPr>
          <w:rFonts w:ascii="Times" w:hAnsi="Times" w:cs="Arial"/>
          <w:sz w:val="22"/>
          <w:szCs w:val="22"/>
        </w:rPr>
        <w:t xml:space="preserve">, administratrice déléguée de la SFJTI, Directrice générale adjointe (National Institute of Population and Social Security </w:t>
      </w:r>
      <w:proofErr w:type="spellStart"/>
      <w:r w:rsidRPr="007C43BE">
        <w:rPr>
          <w:rFonts w:ascii="Times" w:hAnsi="Times" w:cs="Arial"/>
          <w:sz w:val="22"/>
          <w:szCs w:val="22"/>
        </w:rPr>
        <w:t>Research</w:t>
      </w:r>
      <w:proofErr w:type="spellEnd"/>
      <w:r w:rsidRPr="007C43BE">
        <w:rPr>
          <w:rFonts w:ascii="Times" w:hAnsi="Times" w:cs="Arial"/>
          <w:sz w:val="22"/>
          <w:szCs w:val="22"/>
        </w:rPr>
        <w:t>)</w:t>
      </w:r>
    </w:p>
    <w:p w14:paraId="51A0D8A6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 xml:space="preserve"> </w:t>
      </w:r>
    </w:p>
    <w:p w14:paraId="09DD2E6E" w14:textId="24E39047" w:rsidR="001B6D4A" w:rsidRPr="00367020" w:rsidRDefault="001B6D4A" w:rsidP="007C43BE">
      <w:pPr>
        <w:pStyle w:val="a4"/>
        <w:jc w:val="left"/>
        <w:rPr>
          <w:rFonts w:ascii="Times" w:hAnsi="Times" w:cs="Arial"/>
          <w:b/>
          <w:bCs/>
          <w:i/>
          <w:iCs/>
          <w:sz w:val="22"/>
          <w:szCs w:val="22"/>
        </w:rPr>
      </w:pPr>
      <w:r w:rsidRPr="00367020">
        <w:rPr>
          <w:rFonts w:ascii="Times" w:hAnsi="Times" w:cs="Arial"/>
          <w:b/>
          <w:bCs/>
          <w:i/>
          <w:iCs/>
          <w:sz w:val="22"/>
          <w:szCs w:val="22"/>
        </w:rPr>
        <w:t>* Toutes les conférences se font en japonais</w:t>
      </w:r>
    </w:p>
    <w:p w14:paraId="22A43D29" w14:textId="7DB452E6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================</w:t>
      </w:r>
    </w:p>
    <w:p w14:paraId="7BC008F1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</w:p>
    <w:p w14:paraId="11CB141B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Participation : gratuite</w:t>
      </w:r>
    </w:p>
    <w:p w14:paraId="36CF0ADA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Inscription :</w:t>
      </w:r>
    </w:p>
    <w:p w14:paraId="39DEE0EB" w14:textId="77777777" w:rsidR="00A30BC2" w:rsidRPr="007C43BE" w:rsidRDefault="00A30BC2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I</w:t>
      </w:r>
      <w:r w:rsidR="00123A14" w:rsidRPr="007C43BE">
        <w:rPr>
          <w:rFonts w:ascii="Times" w:hAnsi="Times" w:cs="Arial"/>
          <w:sz w:val="22"/>
          <w:szCs w:val="22"/>
        </w:rPr>
        <w:t xml:space="preserve">nscrivez-vous par Google </w:t>
      </w:r>
      <w:proofErr w:type="spellStart"/>
      <w:r w:rsidR="00123A14" w:rsidRPr="007C43BE">
        <w:rPr>
          <w:rFonts w:ascii="Times" w:hAnsi="Times" w:cs="Arial"/>
          <w:sz w:val="22"/>
          <w:szCs w:val="22"/>
        </w:rPr>
        <w:t>Form</w:t>
      </w:r>
      <w:proofErr w:type="spellEnd"/>
      <w:r w:rsidR="00123A14" w:rsidRPr="007C43BE">
        <w:rPr>
          <w:rFonts w:ascii="Times" w:hAnsi="Times" w:cs="Arial"/>
          <w:sz w:val="22"/>
          <w:szCs w:val="22"/>
        </w:rPr>
        <w:t>（</w:t>
      </w:r>
      <w:hyperlink r:id="rId4" w:tgtFrame="_blank" w:history="1">
        <w:r w:rsidR="00123A14" w:rsidRPr="007C43BE">
          <w:rPr>
            <w:rStyle w:val="a3"/>
            <w:rFonts w:ascii="Times" w:hAnsi="Times" w:cs="Arial"/>
            <w:color w:val="auto"/>
            <w:sz w:val="22"/>
            <w:szCs w:val="22"/>
            <w:u w:val="none"/>
          </w:rPr>
          <w:t>https://forms.gle/3FSfyTArujbZeo8S9</w:t>
        </w:r>
      </w:hyperlink>
      <w:r w:rsidR="00123A14" w:rsidRPr="007C43BE">
        <w:rPr>
          <w:rFonts w:ascii="Times" w:hAnsi="Times" w:cs="Arial"/>
          <w:sz w:val="22"/>
          <w:szCs w:val="22"/>
        </w:rPr>
        <w:t>）</w:t>
      </w:r>
    </w:p>
    <w:p w14:paraId="3FE02C21" w14:textId="35AEE17C" w:rsidR="00123A14" w:rsidRPr="007C43BE" w:rsidRDefault="00A30BC2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proofErr w:type="gramStart"/>
      <w:r w:rsidRPr="007C43BE">
        <w:rPr>
          <w:rFonts w:ascii="Times" w:hAnsi="Times" w:cs="Arial"/>
          <w:sz w:val="22"/>
          <w:szCs w:val="22"/>
        </w:rPr>
        <w:t>ou</w:t>
      </w:r>
      <w:proofErr w:type="gramEnd"/>
      <w:r w:rsidR="00123A14" w:rsidRPr="007C43BE">
        <w:rPr>
          <w:rFonts w:ascii="Times" w:hAnsi="Times" w:cs="Arial"/>
          <w:sz w:val="22"/>
          <w:szCs w:val="22"/>
        </w:rPr>
        <w:t xml:space="preserve"> </w:t>
      </w:r>
    </w:p>
    <w:p w14:paraId="7BF018CF" w14:textId="639B6E08" w:rsidR="00B66CF3" w:rsidRPr="007C43BE" w:rsidRDefault="00A30BC2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E</w:t>
      </w:r>
      <w:r w:rsidR="00123A14" w:rsidRPr="007C43BE">
        <w:rPr>
          <w:rFonts w:ascii="Times" w:hAnsi="Times" w:cs="Arial"/>
          <w:sz w:val="22"/>
          <w:szCs w:val="22"/>
        </w:rPr>
        <w:t>nvoyez un courriel à notre secrétariat (info@sfjti.org</w:t>
      </w:r>
      <w:r w:rsidR="001B6D4A" w:rsidRPr="007C43BE">
        <w:rPr>
          <w:rFonts w:ascii="Times" w:hAnsi="Times" w:cs="Arial"/>
          <w:sz w:val="22"/>
          <w:szCs w:val="22"/>
        </w:rPr>
        <w:t>)</w:t>
      </w:r>
      <w:r w:rsidR="00123A14" w:rsidRPr="007C43BE">
        <w:rPr>
          <w:rFonts w:ascii="Times" w:hAnsi="Times" w:cs="Arial"/>
          <w:sz w:val="22"/>
          <w:szCs w:val="22"/>
        </w:rPr>
        <w:t xml:space="preserve"> avec votre nom, affiliation, adresse e-mail, en précisant, pour chaque conférence, votre choix (présent/non présent/décide plus tard).  </w:t>
      </w:r>
    </w:p>
    <w:p w14:paraId="1609CD26" w14:textId="7C577874" w:rsidR="00123A14" w:rsidRPr="007C43BE" w:rsidRDefault="00123A14" w:rsidP="007C43BE">
      <w:pPr>
        <w:pStyle w:val="a4"/>
        <w:ind w:leftChars="135" w:left="283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 xml:space="preserve">A une date ultérieure, nous vous enverront un </w:t>
      </w:r>
      <w:r w:rsidR="009E4A61" w:rsidRPr="007C43BE">
        <w:rPr>
          <w:rFonts w:ascii="Times" w:hAnsi="Times" w:cs="Arial"/>
          <w:sz w:val="22"/>
          <w:szCs w:val="22"/>
        </w:rPr>
        <w:t xml:space="preserve">lien </w:t>
      </w:r>
      <w:r w:rsidRPr="007C43BE">
        <w:rPr>
          <w:rFonts w:ascii="Times" w:hAnsi="Times" w:cs="Arial"/>
          <w:sz w:val="22"/>
          <w:szCs w:val="22"/>
        </w:rPr>
        <w:t>ZOOM / URL pour la participation en ligne.</w:t>
      </w:r>
    </w:p>
    <w:p w14:paraId="110FF882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</w:p>
    <w:p w14:paraId="2CBD5491" w14:textId="77777777" w:rsidR="00123A14" w:rsidRPr="007C43BE" w:rsidRDefault="00123A14" w:rsidP="007C43BE">
      <w:pPr>
        <w:pStyle w:val="a4"/>
        <w:jc w:val="left"/>
        <w:rPr>
          <w:rFonts w:ascii="Times" w:hAnsi="Times" w:cs="Arial"/>
          <w:sz w:val="22"/>
          <w:szCs w:val="22"/>
        </w:rPr>
      </w:pPr>
      <w:r w:rsidRPr="007C43BE">
        <w:rPr>
          <w:rFonts w:ascii="Times" w:hAnsi="Times" w:cs="Arial"/>
          <w:sz w:val="22"/>
          <w:szCs w:val="22"/>
        </w:rPr>
        <w:t>Pour toute information complémentaire, contactez par courriel le secrétariat(info@sfjti.org)</w:t>
      </w:r>
    </w:p>
    <w:sectPr w:rsidR="00123A14" w:rsidRPr="007C43BE" w:rsidSect="009A1C33">
      <w:pgSz w:w="11900" w:h="16840"/>
      <w:pgMar w:top="1173" w:right="1701" w:bottom="138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14"/>
    <w:rsid w:val="00123A14"/>
    <w:rsid w:val="00141AEB"/>
    <w:rsid w:val="001B6D4A"/>
    <w:rsid w:val="002E05D7"/>
    <w:rsid w:val="00320680"/>
    <w:rsid w:val="00367020"/>
    <w:rsid w:val="003E6B11"/>
    <w:rsid w:val="00582C9D"/>
    <w:rsid w:val="006E4E96"/>
    <w:rsid w:val="007C43BE"/>
    <w:rsid w:val="007F7A19"/>
    <w:rsid w:val="009A1C33"/>
    <w:rsid w:val="009E4A61"/>
    <w:rsid w:val="00A2797D"/>
    <w:rsid w:val="00A30BC2"/>
    <w:rsid w:val="00B54D70"/>
    <w:rsid w:val="00B66CF3"/>
    <w:rsid w:val="00B771FC"/>
    <w:rsid w:val="00B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3AA01"/>
  <w15:chartTrackingRefBased/>
  <w15:docId w15:val="{DC73379D-EECC-A44C-996E-27F6C9B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A14"/>
    <w:rPr>
      <w:color w:val="0563C1" w:themeColor="hyperlink"/>
      <w:u w:val="single"/>
    </w:rPr>
  </w:style>
  <w:style w:type="paragraph" w:styleId="a4">
    <w:name w:val="No Spacing"/>
    <w:uiPriority w:val="1"/>
    <w:qFormat/>
    <w:rsid w:val="00123A14"/>
    <w:pPr>
      <w:widowControl w:val="0"/>
      <w:jc w:val="both"/>
    </w:pPr>
    <w:rPr>
      <w:lang w:val="fr-FR"/>
    </w:rPr>
  </w:style>
  <w:style w:type="character" w:styleId="a5">
    <w:name w:val="FollowedHyperlink"/>
    <w:basedOn w:val="a0"/>
    <w:uiPriority w:val="99"/>
    <w:semiHidden/>
    <w:unhideWhenUsed/>
    <w:rsid w:val="001B6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3FSfyTArujbZeo8S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早苗</dc:creator>
  <cp:keywords/>
  <dc:description/>
  <cp:lastModifiedBy>渡辺 早苗</cp:lastModifiedBy>
  <cp:revision>3</cp:revision>
  <cp:lastPrinted>2021-09-08T05:03:00Z</cp:lastPrinted>
  <dcterms:created xsi:type="dcterms:W3CDTF">2021-11-02T06:19:00Z</dcterms:created>
  <dcterms:modified xsi:type="dcterms:W3CDTF">2021-11-02T06:21:00Z</dcterms:modified>
</cp:coreProperties>
</file>